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2DE1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关于进一步规范统一战线新闻稿件发布的通知</w:t>
      </w:r>
    </w:p>
    <w:p w14:paraId="00339E8D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9EE7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响应学校宣传工作最新要求，</w:t>
      </w:r>
      <w:r>
        <w:rPr>
          <w:sz w:val="28"/>
          <w:szCs w:val="28"/>
        </w:rPr>
        <w:t>进一步落实《党委（党组）网络意识形态工作责任制实施细则》，</w:t>
      </w:r>
      <w:r>
        <w:rPr>
          <w:rFonts w:asciiTheme="minorEastAsia" w:hAnsiTheme="minorEastAsia"/>
          <w:sz w:val="28"/>
          <w:szCs w:val="28"/>
        </w:rPr>
        <w:t>规范和优化学校官网信息发布和审核制度，</w:t>
      </w:r>
      <w:r>
        <w:rPr>
          <w:sz w:val="28"/>
          <w:szCs w:val="28"/>
        </w:rPr>
        <w:t>压实网站主体责任，</w:t>
      </w:r>
      <w:r>
        <w:rPr>
          <w:rFonts w:hint="eastAsia"/>
          <w:sz w:val="28"/>
          <w:szCs w:val="28"/>
        </w:rPr>
        <w:t>严格落实“三审三校”制度，</w:t>
      </w:r>
      <w:r>
        <w:rPr>
          <w:rFonts w:hint="eastAsia"/>
          <w:sz w:val="28"/>
          <w:szCs w:val="28"/>
          <w:lang w:val="en-US" w:eastAsia="zh-CN"/>
        </w:rPr>
        <w:t>经与党委宣传部沟通协商，由党委统战部牵头规范学校统一战线新闻稿件发布流程</w:t>
      </w:r>
      <w:r>
        <w:rPr>
          <w:rFonts w:hint="eastAsia"/>
          <w:sz w:val="28"/>
          <w:szCs w:val="28"/>
        </w:rPr>
        <w:t>，现将</w:t>
      </w:r>
      <w:r>
        <w:rPr>
          <w:sz w:val="28"/>
          <w:szCs w:val="28"/>
        </w:rPr>
        <w:t>相关要求通知如下：</w:t>
      </w:r>
    </w:p>
    <w:p w14:paraId="53988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1、时效性。活动结束后请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个工作日内将活动新闻稿件</w:t>
      </w:r>
      <w:r>
        <w:rPr>
          <w:rFonts w:hint="eastAsia"/>
          <w:sz w:val="28"/>
          <w:szCs w:val="28"/>
          <w:lang w:val="en-US" w:eastAsia="zh-CN"/>
        </w:rPr>
        <w:t>及照片</w:t>
      </w:r>
      <w:r>
        <w:rPr>
          <w:rFonts w:hint="eastAsia"/>
          <w:sz w:val="28"/>
          <w:szCs w:val="28"/>
        </w:rPr>
        <w:t>发至</w:t>
      </w:r>
      <w:r>
        <w:rPr>
          <w:rFonts w:hint="eastAsia"/>
          <w:sz w:val="28"/>
          <w:szCs w:val="28"/>
          <w:lang w:val="en-US" w:eastAsia="zh-CN"/>
        </w:rPr>
        <w:t>党委统战部统战科负责人</w:t>
      </w:r>
      <w:r>
        <w:rPr>
          <w:rFonts w:hint="eastAsia"/>
          <w:sz w:val="28"/>
          <w:szCs w:val="28"/>
        </w:rPr>
        <w:t>办公系统</w:t>
      </w:r>
      <w:r>
        <w:rPr>
          <w:rFonts w:hint="eastAsia"/>
          <w:sz w:val="28"/>
          <w:szCs w:val="28"/>
          <w:lang w:val="en-US" w:eastAsia="zh-CN"/>
        </w:rPr>
        <w:t>邮箱，经党委统战部审核后选择挂统战部官网和申请挂学校启航网，</w:t>
      </w:r>
      <w:r>
        <w:rPr>
          <w:rFonts w:hint="eastAsia"/>
          <w:sz w:val="28"/>
          <w:szCs w:val="28"/>
        </w:rPr>
        <w:t>逾期稿件原则上不再挂网。</w:t>
      </w: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3863</w:t>
      </w:r>
      <w:r>
        <w:rPr>
          <w:rFonts w:hint="eastAsia"/>
          <w:sz w:val="28"/>
          <w:szCs w:val="28"/>
          <w:lang w:val="en-US" w:eastAsia="zh-CN"/>
        </w:rPr>
        <w:t>084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  <w:lang w:val="en-US" w:eastAsia="zh-CN"/>
        </w:rPr>
        <w:t>070286160</w:t>
      </w:r>
      <w:r>
        <w:rPr>
          <w:sz w:val="28"/>
          <w:szCs w:val="28"/>
        </w:rPr>
        <w:t>。</w:t>
      </w:r>
    </w:p>
    <w:p w14:paraId="7AB64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2、打包格式：“word</w:t>
      </w:r>
      <w:r>
        <w:rPr>
          <w:sz w:val="28"/>
          <w:szCs w:val="28"/>
        </w:rPr>
        <w:t>+照片</w:t>
      </w:r>
      <w:r>
        <w:rPr>
          <w:rFonts w:hint="eastAsia"/>
          <w:sz w:val="28"/>
          <w:szCs w:val="28"/>
        </w:rPr>
        <w:t>+审核表”打包压缩后以稿件名称命名。</w:t>
      </w:r>
    </w:p>
    <w:p w14:paraId="3D4B5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审核表注意事项：需要</w:t>
      </w:r>
      <w:r>
        <w:rPr>
          <w:rFonts w:hint="eastAsia"/>
          <w:sz w:val="28"/>
          <w:szCs w:val="28"/>
          <w:lang w:val="en-US" w:eastAsia="zh-CN"/>
        </w:rPr>
        <w:t>撰写人和党派统战团体负责人</w:t>
      </w:r>
      <w:r>
        <w:rPr>
          <w:sz w:val="28"/>
          <w:szCs w:val="28"/>
        </w:rPr>
        <w:t>审核后签字（后附模板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）。</w:t>
      </w:r>
    </w:p>
    <w:p w14:paraId="1E1A4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4、照片：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一般挂出</w:t>
      </w:r>
      <w:r>
        <w:rPr>
          <w:rFonts w:hint="eastAsia"/>
          <w:sz w:val="28"/>
          <w:szCs w:val="28"/>
        </w:rPr>
        <w:t>1张照片，可</w:t>
      </w:r>
      <w:r>
        <w:rPr>
          <w:sz w:val="28"/>
          <w:szCs w:val="28"/>
        </w:rPr>
        <w:t>提供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～</w:t>
      </w:r>
      <w:r>
        <w:rPr>
          <w:sz w:val="28"/>
          <w:szCs w:val="28"/>
        </w:rPr>
        <w:t>2张备选。请务必发照片原图，不使用拼图。</w:t>
      </w:r>
    </w:p>
    <w:p w14:paraId="3E42A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微软雅黑"/>
          <w:sz w:val="28"/>
          <w:szCs w:val="28"/>
          <w:lang w:eastAsia="zh-CN"/>
        </w:rPr>
      </w:pPr>
      <w:r>
        <w:rPr>
          <w:sz w:val="28"/>
          <w:szCs w:val="28"/>
        </w:rPr>
        <w:t>5、发稿范围：稿件原则上应为</w:t>
      </w:r>
      <w:r>
        <w:rPr>
          <w:rFonts w:hint="eastAsia"/>
          <w:sz w:val="28"/>
          <w:szCs w:val="28"/>
          <w:lang w:val="en-US" w:eastAsia="zh-CN"/>
        </w:rPr>
        <w:t>有关党派团体</w:t>
      </w:r>
      <w:r>
        <w:rPr>
          <w:sz w:val="28"/>
          <w:szCs w:val="28"/>
        </w:rPr>
        <w:t>的活动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先进人物、获奖等内容</w:t>
      </w:r>
      <w:r>
        <w:rPr>
          <w:sz w:val="28"/>
          <w:szCs w:val="28"/>
        </w:rPr>
        <w:t>，主要为</w:t>
      </w:r>
      <w:r>
        <w:rPr>
          <w:rFonts w:hint="eastAsia"/>
          <w:sz w:val="28"/>
          <w:szCs w:val="28"/>
          <w:lang w:eastAsia="zh-CN"/>
        </w:rPr>
        <w:t>反映</w:t>
      </w:r>
      <w:r>
        <w:rPr>
          <w:rFonts w:hint="eastAsia"/>
          <w:sz w:val="28"/>
          <w:szCs w:val="28"/>
          <w:lang w:val="en-US" w:eastAsia="zh-CN"/>
        </w:rPr>
        <w:t>党派团体</w:t>
      </w:r>
      <w:r>
        <w:rPr>
          <w:sz w:val="28"/>
          <w:szCs w:val="28"/>
        </w:rPr>
        <w:t>工作等特色活动。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34C36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  <w:sectPr>
          <w:footerReference r:id="rId4" w:type="default"/>
          <w:pgSz w:w="11906" w:h="16838"/>
          <w:pgMar w:top="2098" w:right="1418" w:bottom="1418" w:left="1588" w:header="851" w:footer="1418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5853E0A2">
      <w:pPr>
        <w:spacing w:after="0" w:line="360" w:lineRule="auto"/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模板1：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南昌航空大学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统一战线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新闻稿件审核表</w:t>
      </w:r>
    </w:p>
    <w:tbl>
      <w:tblPr>
        <w:tblStyle w:val="9"/>
        <w:tblpPr w:leftFromText="180" w:rightFromText="180" w:vertAnchor="text" w:tblpXSpec="center" w:tblpY="1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0"/>
        <w:gridCol w:w="851"/>
        <w:gridCol w:w="1417"/>
        <w:gridCol w:w="754"/>
        <w:gridCol w:w="2445"/>
      </w:tblGrid>
      <w:tr w14:paraId="2CE9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1" w:type="dxa"/>
            <w:vAlign w:val="center"/>
          </w:tcPr>
          <w:p w14:paraId="665AFC15"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新闻标题</w:t>
            </w:r>
          </w:p>
        </w:tc>
        <w:tc>
          <w:tcPr>
            <w:tcW w:w="7877" w:type="dxa"/>
            <w:gridSpan w:val="5"/>
            <w:vAlign w:val="center"/>
          </w:tcPr>
          <w:p w14:paraId="10E22170">
            <w:pPr>
              <w:pStyle w:val="2"/>
              <w:widowControl/>
              <w:shd w:val="clear" w:color="auto" w:fill="FFFFFF"/>
              <w:spacing w:before="300" w:beforeAutospacing="0" w:after="225" w:afterAutospacing="0" w:line="480" w:lineRule="atLeast"/>
              <w:jc w:val="center"/>
              <w:rPr>
                <w:rFonts w:hint="default" w:ascii="仿宋" w:hAnsi="仿宋" w:eastAsia="华文中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487A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1" w:type="dxa"/>
            <w:vAlign w:val="center"/>
          </w:tcPr>
          <w:p w14:paraId="297D63A7"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稿件作者</w:t>
            </w:r>
          </w:p>
        </w:tc>
        <w:tc>
          <w:tcPr>
            <w:tcW w:w="2410" w:type="dxa"/>
            <w:vAlign w:val="center"/>
          </w:tcPr>
          <w:p w14:paraId="25A0A678">
            <w:pPr>
              <w:spacing w:after="0"/>
              <w:ind w:right="-108" w:rightChars="-49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3EDB6A5">
            <w:pPr>
              <w:spacing w:after="0"/>
              <w:ind w:left="-108" w:leftChars="-49" w:right="-108" w:rightChars="-49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摄影</w:t>
            </w:r>
          </w:p>
        </w:tc>
        <w:tc>
          <w:tcPr>
            <w:tcW w:w="1417" w:type="dxa"/>
            <w:vAlign w:val="center"/>
          </w:tcPr>
          <w:p w14:paraId="02467269">
            <w:pPr>
              <w:spacing w:after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14:paraId="74623C4E">
            <w:pPr>
              <w:spacing w:after="0"/>
              <w:ind w:left="-101" w:leftChars="-54" w:right="-108" w:rightChars="-49" w:hanging="18" w:hangingChars="6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时间</w:t>
            </w:r>
          </w:p>
        </w:tc>
        <w:tc>
          <w:tcPr>
            <w:tcW w:w="2445" w:type="dxa"/>
            <w:vAlign w:val="center"/>
          </w:tcPr>
          <w:p w14:paraId="3940F8D2">
            <w:pPr>
              <w:wordWrap w:val="0"/>
              <w:spacing w:after="0"/>
              <w:ind w:right="-108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405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1" w:type="dxa"/>
            <w:vAlign w:val="center"/>
          </w:tcPr>
          <w:p w14:paraId="721A0850">
            <w:pPr>
              <w:spacing w:after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报送</w:t>
            </w:r>
          </w:p>
          <w:p w14:paraId="0268DFF4">
            <w:pPr>
              <w:spacing w:after="0"/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党派团体</w:t>
            </w:r>
          </w:p>
        </w:tc>
        <w:tc>
          <w:tcPr>
            <w:tcW w:w="7877" w:type="dxa"/>
            <w:gridSpan w:val="5"/>
            <w:vAlign w:val="center"/>
          </w:tcPr>
          <w:p w14:paraId="5AF0A1E7">
            <w:pPr>
              <w:spacing w:after="0"/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7E61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1" w:type="dxa"/>
            <w:vAlign w:val="center"/>
          </w:tcPr>
          <w:p w14:paraId="3FB39E40"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稿件类型</w:t>
            </w:r>
          </w:p>
        </w:tc>
        <w:tc>
          <w:tcPr>
            <w:tcW w:w="7877" w:type="dxa"/>
            <w:gridSpan w:val="5"/>
            <w:vAlign w:val="center"/>
          </w:tcPr>
          <w:p w14:paraId="0C2AFBA5">
            <w:pPr>
              <w:spacing w:after="0"/>
              <w:ind w:firstLine="301" w:firstLineChars="10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53975</wp:posOffset>
                      </wp:positionV>
                      <wp:extent cx="142875" cy="142875"/>
                      <wp:effectExtent l="5080" t="5080" r="4445" b="4445"/>
                      <wp:wrapNone/>
                      <wp:docPr id="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197pt;margin-top:4.25pt;height:11.25pt;width:11.25pt;z-index:251660288;mso-width-relative:page;mso-height-relative:page;" fillcolor="#FFFFFF" filled="t" stroked="t" coordsize="21600,21600" o:gfxdata="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9RMNXXAAAACAEAAA8AAAAAAAAAAQAgAAAAIgAAAGRycy9kb3ducmV2LnhtbFBL&#10;AQIUABQAAAAIAIdO4kC4vhX19wEAAB4EAAAOAAAAAAAAAAEAIAAAACY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b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142875" cy="142875"/>
                      <wp:effectExtent l="5080" t="5080" r="4445" b="4445"/>
                      <wp:wrapNone/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-0.5pt;margin-top:3.35pt;height:11.25pt;width:11.25pt;z-index:251659264;mso-width-relative:page;mso-height-relative:page;" fillcolor="#FFFFFF" filled="t" stroked="t" coordsize="21600,21600" o:gfxdata="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im9rWAAAABgEAAA8AAAAAAAAAAQAgAAAAIgAAAGRycy9kb3ducmV2LnhtbFBL&#10;AQIUABQAAAAIAIdO4kDSQJo3+AEAAB4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一般新闻稿（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统战部网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）   重要新闻稿（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启航网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）</w:t>
            </w:r>
          </w:p>
        </w:tc>
      </w:tr>
      <w:tr w14:paraId="465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01" w:type="dxa"/>
            <w:vAlign w:val="center"/>
          </w:tcPr>
          <w:p w14:paraId="4F6033C8">
            <w:pPr>
              <w:spacing w:after="0"/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撰写者</w:t>
            </w:r>
          </w:p>
          <w:p w14:paraId="64AB49EA">
            <w:pPr>
              <w:spacing w:after="0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签名</w:t>
            </w:r>
          </w:p>
        </w:tc>
        <w:tc>
          <w:tcPr>
            <w:tcW w:w="7877" w:type="dxa"/>
            <w:gridSpan w:val="5"/>
          </w:tcPr>
          <w:p w14:paraId="5CFF3132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1D10C53A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54C1EDAD">
            <w:pPr>
              <w:spacing w:after="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  <w:p w14:paraId="5E24143B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06A62275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7F2405FB">
            <w:pPr>
              <w:spacing w:after="0"/>
              <w:ind w:right="-108" w:rightChars="-49"/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审核人签字：                       年    月   日</w:t>
            </w:r>
          </w:p>
        </w:tc>
      </w:tr>
      <w:tr w14:paraId="268D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01" w:type="dxa"/>
            <w:vAlign w:val="center"/>
          </w:tcPr>
          <w:p w14:paraId="4DC1DD40">
            <w:pPr>
              <w:spacing w:after="0"/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新闻报送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党派团体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主要负责人审核（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主委、会长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）</w:t>
            </w:r>
          </w:p>
        </w:tc>
        <w:tc>
          <w:tcPr>
            <w:tcW w:w="7877" w:type="dxa"/>
            <w:gridSpan w:val="5"/>
          </w:tcPr>
          <w:p w14:paraId="7CA7FB52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2605E7A3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32ABFC9B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02B21787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22C5A982">
            <w:pPr>
              <w:spacing w:after="0"/>
              <w:jc w:val="both"/>
              <w:rPr>
                <w:rFonts w:ascii="仿宋" w:hAnsi="仿宋" w:eastAsia="仿宋"/>
                <w:sz w:val="30"/>
                <w:szCs w:val="30"/>
              </w:rPr>
            </w:pPr>
          </w:p>
          <w:p w14:paraId="37E8CD83">
            <w:pPr>
              <w:wordWrap w:val="0"/>
              <w:spacing w:after="0"/>
              <w:ind w:right="-108"/>
              <w:jc w:val="righ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审核人签字：                       年    月   日</w:t>
            </w:r>
          </w:p>
        </w:tc>
      </w:tr>
    </w:tbl>
    <w:p w14:paraId="3B6E42BF">
      <w:pPr>
        <w:spacing w:after="0" w:line="360" w:lineRule="auto"/>
        <w:ind w:left="-284" w:leftChars="-12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注：1、审核人签字一定要本人手写，不得代写和打印；</w:t>
      </w:r>
    </w:p>
    <w:p w14:paraId="10000110">
      <w:pPr>
        <w:spacing w:after="0" w:line="360" w:lineRule="auto"/>
        <w:ind w:left="-284" w:leftChars="-12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2、此表签字后拍照并同稿件、照片原图打包压缩发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党委统战部高银</w:t>
      </w:r>
      <w:r>
        <w:rPr>
          <w:rFonts w:hint="eastAsia" w:ascii="仿宋" w:hAnsi="仿宋" w:eastAsia="仿宋"/>
          <w:b/>
          <w:sz w:val="32"/>
          <w:szCs w:val="32"/>
        </w:rPr>
        <w:t>办公系统。</w:t>
      </w:r>
    </w:p>
    <w:sectPr>
      <w:pgSz w:w="11906" w:h="16838"/>
      <w:pgMar w:top="2098" w:right="1418" w:bottom="1418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02064524-8407-4B7F-BC2C-4D6D9CEA05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D47BBA-764B-4BB7-B933-E00CC007A6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398956-9DBC-4EFD-9144-08E4A2F768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7E08FC7-B74E-410C-A581-2DB12EFDD54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D67AEADF-A957-4F39-9413-92FAA144B4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9423"/>
      <w:docPartObj>
        <w:docPartGallery w:val="autotext"/>
      </w:docPartObj>
    </w:sdtPr>
    <w:sdtContent>
      <w:p w14:paraId="7ADB2A8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zk0YzMzODU5Y2Y4NzIzMDcwYzFiNDhmM2VmNTQifQ=="/>
  </w:docVars>
  <w:rsids>
    <w:rsidRoot w:val="00AD124D"/>
    <w:rsid w:val="000A2936"/>
    <w:rsid w:val="000E0B8B"/>
    <w:rsid w:val="00166EC1"/>
    <w:rsid w:val="001E1887"/>
    <w:rsid w:val="002C08BF"/>
    <w:rsid w:val="00314456"/>
    <w:rsid w:val="0035255F"/>
    <w:rsid w:val="003B0276"/>
    <w:rsid w:val="003C7A02"/>
    <w:rsid w:val="004650B6"/>
    <w:rsid w:val="00490E03"/>
    <w:rsid w:val="00496576"/>
    <w:rsid w:val="005374F5"/>
    <w:rsid w:val="0063288E"/>
    <w:rsid w:val="00644A6A"/>
    <w:rsid w:val="00646832"/>
    <w:rsid w:val="00650192"/>
    <w:rsid w:val="00656D6C"/>
    <w:rsid w:val="007062B5"/>
    <w:rsid w:val="0087144A"/>
    <w:rsid w:val="008E25A3"/>
    <w:rsid w:val="009905FC"/>
    <w:rsid w:val="009A18DE"/>
    <w:rsid w:val="00AA5681"/>
    <w:rsid w:val="00AA7DD5"/>
    <w:rsid w:val="00AD124D"/>
    <w:rsid w:val="00AF3CFF"/>
    <w:rsid w:val="00B51417"/>
    <w:rsid w:val="00BC2E75"/>
    <w:rsid w:val="00BD5264"/>
    <w:rsid w:val="00BD7CD7"/>
    <w:rsid w:val="00C1363E"/>
    <w:rsid w:val="00C63583"/>
    <w:rsid w:val="00D07929"/>
    <w:rsid w:val="00D9490B"/>
    <w:rsid w:val="00D95302"/>
    <w:rsid w:val="00DE479A"/>
    <w:rsid w:val="00E568BB"/>
    <w:rsid w:val="00EB5C7D"/>
    <w:rsid w:val="00F13CA4"/>
    <w:rsid w:val="00FD4013"/>
    <w:rsid w:val="049314E0"/>
    <w:rsid w:val="07010B1D"/>
    <w:rsid w:val="0E70569E"/>
    <w:rsid w:val="137D5205"/>
    <w:rsid w:val="18FC4312"/>
    <w:rsid w:val="195B0651"/>
    <w:rsid w:val="1BD96DDB"/>
    <w:rsid w:val="1BDF707A"/>
    <w:rsid w:val="1F4278B3"/>
    <w:rsid w:val="2A2A6B23"/>
    <w:rsid w:val="2A5F0B91"/>
    <w:rsid w:val="2AA34625"/>
    <w:rsid w:val="2C477948"/>
    <w:rsid w:val="338A5E29"/>
    <w:rsid w:val="339676DA"/>
    <w:rsid w:val="3A70072B"/>
    <w:rsid w:val="3F490C7A"/>
    <w:rsid w:val="440014FE"/>
    <w:rsid w:val="444B08A8"/>
    <w:rsid w:val="46585C5E"/>
    <w:rsid w:val="4DD572F2"/>
    <w:rsid w:val="50714E07"/>
    <w:rsid w:val="50D17416"/>
    <w:rsid w:val="50D4472B"/>
    <w:rsid w:val="51CC22E1"/>
    <w:rsid w:val="53037CD2"/>
    <w:rsid w:val="547A3427"/>
    <w:rsid w:val="597166D4"/>
    <w:rsid w:val="5D28108C"/>
    <w:rsid w:val="5E6C75B6"/>
    <w:rsid w:val="5F594686"/>
    <w:rsid w:val="6AC23FEA"/>
    <w:rsid w:val="6AF83314"/>
    <w:rsid w:val="6F3F5BD9"/>
    <w:rsid w:val="6F9939E3"/>
    <w:rsid w:val="76FA056F"/>
    <w:rsid w:val="7AA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603</Characters>
  <Lines>2</Lines>
  <Paragraphs>1</Paragraphs>
  <TotalTime>38</TotalTime>
  <ScaleCrop>false</ScaleCrop>
  <LinksUpToDate>false</LinksUpToDate>
  <CharactersWithSpaces>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2019-10-08T02:13:00Z</dcterms:created>
  <dc:creator>Administrator</dc:creator>
  <cp:lastModifiedBy>山高人为峰</cp:lastModifiedBy>
  <cp:lastPrinted>2024-09-30T10:06:00Z</cp:lastPrinted>
  <dcterms:modified xsi:type="dcterms:W3CDTF">2025-06-05T03:18:23Z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9AD40FBAC4554AD6A1F9BF55B61A9420_13</vt:lpwstr>
  </property>
  <property fmtid="{D5CDD505-2E9C-101B-9397-08002B2CF9AE}" pid="4" name="KSOTemplateDocerSaveRecord">
    <vt:lpwstr>eyJoZGlkIjoiZjUxMzk0YzMzODU5Y2Y4NzIzMDcwYzFiNDhmM2VmNTQiLCJ1c2VySWQiOiIyNzc4NDY2ODAifQ==</vt:lpwstr>
  </property>
</Properties>
</file>